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2AD9" w14:textId="77777777" w:rsidR="00DD6EAD" w:rsidRDefault="00DD6EAD" w:rsidP="00752248">
      <w:pPr>
        <w:tabs>
          <w:tab w:val="left" w:pos="2552"/>
        </w:tabs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099638C9" w14:textId="0CE65D9E" w:rsidR="00B92FA0" w:rsidRPr="00F33B15" w:rsidRDefault="004C42E1" w:rsidP="00752248">
      <w:pPr>
        <w:tabs>
          <w:tab w:val="left" w:pos="2552"/>
        </w:tabs>
        <w:spacing w:after="160" w:line="259" w:lineRule="auto"/>
        <w:ind w:left="0"/>
        <w:jc w:val="center"/>
        <w:rPr>
          <w:rStyle w:val="docdata"/>
          <w:b/>
          <w:color w:val="000000"/>
          <w:sz w:val="40"/>
          <w:szCs w:val="40"/>
        </w:rPr>
      </w:pPr>
      <w:r w:rsidRPr="00F33B15">
        <w:rPr>
          <w:rStyle w:val="docdata"/>
          <w:b/>
          <w:color w:val="000000"/>
          <w:sz w:val="40"/>
          <w:szCs w:val="40"/>
        </w:rPr>
        <w:t>Перечень социально-значимых заболеваний</w:t>
      </w:r>
    </w:p>
    <w:p w14:paraId="630D3FB3" w14:textId="77777777" w:rsidR="004C42E1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Туберкулёз;</w:t>
      </w:r>
    </w:p>
    <w:p w14:paraId="0E519736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Инфекции, передающиеся половым путём;</w:t>
      </w:r>
    </w:p>
    <w:p w14:paraId="6B22BCA5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Гепатит В;</w:t>
      </w:r>
    </w:p>
    <w:p w14:paraId="2EABF177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Гепатит С;</w:t>
      </w:r>
    </w:p>
    <w:p w14:paraId="155B2EE3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Болезнь, вызванная вирусом иммунодефицита человека (ВИЧ);</w:t>
      </w:r>
    </w:p>
    <w:p w14:paraId="662266F8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Злокачественные новообразования</w:t>
      </w:r>
      <w:r w:rsidR="00E921E7">
        <w:rPr>
          <w:sz w:val="24"/>
        </w:rPr>
        <w:t>;</w:t>
      </w:r>
    </w:p>
    <w:p w14:paraId="50D53440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Сахарный диабет;</w:t>
      </w:r>
    </w:p>
    <w:p w14:paraId="1E425444" w14:textId="77777777" w:rsidR="00752248" w:rsidRDefault="00752248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Психические расстройства и расстройства пов</w:t>
      </w:r>
      <w:r w:rsidR="00E921E7">
        <w:rPr>
          <w:sz w:val="24"/>
        </w:rPr>
        <w:t>едения;</w:t>
      </w:r>
    </w:p>
    <w:p w14:paraId="71A78672" w14:textId="77777777" w:rsidR="00E921E7" w:rsidRDefault="00E921E7" w:rsidP="00752248">
      <w:pPr>
        <w:pStyle w:val="aa"/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</w:rPr>
      </w:pPr>
      <w:r>
        <w:rPr>
          <w:sz w:val="24"/>
        </w:rPr>
        <w:t>Болезни, характеризующиеся повышенным кровяным давлением.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0"/>
        <w:gridCol w:w="1926"/>
      </w:tblGrid>
      <w:tr w:rsidR="00752248" w14:paraId="040B931D" w14:textId="77777777" w:rsidTr="00A5749A">
        <w:trPr>
          <w:trHeight w:val="1755"/>
        </w:trPr>
        <w:tc>
          <w:tcPr>
            <w:tcW w:w="8530" w:type="dxa"/>
            <w:vAlign w:val="center"/>
          </w:tcPr>
          <w:p w14:paraId="42DDCA23" w14:textId="77777777" w:rsidR="00752248" w:rsidRDefault="00752248" w:rsidP="00DC6D6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</w:rPr>
              <w:t>Информация предоставлена в соответствии с</w:t>
            </w:r>
            <w:r w:rsidRPr="000C7E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52248">
              <w:rPr>
                <w:rFonts w:cs="Times New Roman"/>
                <w:bCs/>
                <w:sz w:val="24"/>
                <w:szCs w:val="24"/>
              </w:rPr>
              <w:t xml:space="preserve">Постановление Правительства РФ от 01.12.2004 </w:t>
            </w:r>
            <w:r w:rsidR="00E921E7">
              <w:rPr>
                <w:rFonts w:cs="Times New Roman"/>
                <w:bCs/>
                <w:sz w:val="24"/>
                <w:szCs w:val="24"/>
              </w:rPr>
              <w:t>№</w:t>
            </w:r>
            <w:r w:rsidRPr="00752248">
              <w:rPr>
                <w:rFonts w:cs="Times New Roman"/>
                <w:bCs/>
                <w:sz w:val="24"/>
                <w:szCs w:val="24"/>
              </w:rPr>
              <w:t xml:space="preserve"> 715 </w:t>
            </w:r>
            <w:r w:rsidR="00E921E7">
              <w:rPr>
                <w:rFonts w:cs="Times New Roman"/>
                <w:bCs/>
                <w:sz w:val="24"/>
                <w:szCs w:val="24"/>
              </w:rPr>
              <w:t>«</w:t>
            </w:r>
            <w:r w:rsidRPr="00752248">
              <w:rPr>
                <w:rFonts w:cs="Times New Roman"/>
                <w:bCs/>
                <w:sz w:val="24"/>
                <w:szCs w:val="24"/>
              </w:rPr>
              <w:t>Об утверждении перечня социально значимых заболеваний и перечня заболеваний, представляющих опасность для окружающих</w:t>
            </w:r>
            <w:r w:rsidR="00E921E7">
              <w:rPr>
                <w:rFonts w:cs="Times New Roman"/>
                <w:bCs/>
                <w:sz w:val="24"/>
                <w:szCs w:val="24"/>
              </w:rPr>
              <w:t>»</w:t>
            </w:r>
          </w:p>
          <w:p w14:paraId="51A06AF8" w14:textId="77777777" w:rsidR="00752248" w:rsidRDefault="00752248" w:rsidP="00E921E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 полной версией документа вы мож</w:t>
            </w:r>
            <w:r w:rsidR="00E921E7">
              <w:rPr>
                <w:rFonts w:cs="Times New Roman"/>
                <w:bCs/>
                <w:sz w:val="24"/>
                <w:szCs w:val="24"/>
              </w:rPr>
              <w:t>ете ознакомиться в регистратуре</w:t>
            </w:r>
          </w:p>
        </w:tc>
        <w:tc>
          <w:tcPr>
            <w:tcW w:w="1926" w:type="dxa"/>
            <w:vAlign w:val="center"/>
          </w:tcPr>
          <w:p w14:paraId="12348629" w14:textId="77777777" w:rsidR="00752248" w:rsidRDefault="00E921E7" w:rsidP="00E921E7">
            <w:pPr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87B5B" wp14:editId="6111309E">
                  <wp:extent cx="1080000" cy="1080000"/>
                  <wp:effectExtent l="0" t="0" r="6350" b="6350"/>
                  <wp:docPr id="2" name="Рисунок 2" descr="C:\Users\sminigulov\Pictures\Контент\QR\Перечень социально-значимых заболева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nigulov\Pictures\Контент\QR\Перечень социально-значимых заболева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881E0" w14:textId="45F634E1" w:rsidR="001B41E1" w:rsidRDefault="001B41E1" w:rsidP="00A5749A">
      <w:pPr>
        <w:pStyle w:val="aa"/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11576B64" w14:textId="61BF9206" w:rsidR="00F33B15" w:rsidRDefault="00F33B15" w:rsidP="00A5749A">
      <w:pPr>
        <w:pStyle w:val="aa"/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0D51E0F3" w14:textId="192F8BEB" w:rsidR="00F33B15" w:rsidRDefault="00F33B15" w:rsidP="00A5749A">
      <w:pPr>
        <w:pStyle w:val="aa"/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</w:p>
    <w:p w14:paraId="50176E58" w14:textId="77777777" w:rsidR="00F33B15" w:rsidRPr="00F33B15" w:rsidRDefault="00F33B15" w:rsidP="00A5749A">
      <w:pPr>
        <w:pStyle w:val="aa"/>
        <w:spacing w:after="160" w:line="259" w:lineRule="auto"/>
        <w:ind w:left="0"/>
        <w:jc w:val="center"/>
        <w:rPr>
          <w:rStyle w:val="docdata"/>
          <w:b/>
          <w:color w:val="000000"/>
          <w:szCs w:val="28"/>
        </w:rPr>
      </w:pPr>
      <w:bookmarkStart w:id="0" w:name="_GoBack"/>
      <w:bookmarkEnd w:id="0"/>
    </w:p>
    <w:p w14:paraId="5111A1A3" w14:textId="77777777" w:rsidR="00F33B15" w:rsidRPr="00F33B15" w:rsidRDefault="00F33B15" w:rsidP="00F33B15">
      <w:pPr>
        <w:spacing w:after="160" w:line="259" w:lineRule="auto"/>
        <w:ind w:left="0"/>
        <w:jc w:val="center"/>
        <w:rPr>
          <w:b/>
          <w:sz w:val="36"/>
          <w:szCs w:val="36"/>
        </w:rPr>
      </w:pPr>
      <w:r w:rsidRPr="00F33B15">
        <w:rPr>
          <w:b/>
          <w:sz w:val="36"/>
          <w:szCs w:val="36"/>
        </w:rPr>
        <w:t>Наличие следующих состояний является основанием для вызова скорой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3160"/>
        <w:gridCol w:w="2538"/>
        <w:gridCol w:w="2538"/>
      </w:tblGrid>
      <w:tr w:rsidR="00F33B15" w14:paraId="4D6D1581" w14:textId="77777777" w:rsidTr="00D33018">
        <w:tc>
          <w:tcPr>
            <w:tcW w:w="10456" w:type="dxa"/>
            <w:gridSpan w:val="4"/>
          </w:tcPr>
          <w:p w14:paraId="2C72DBF5" w14:textId="77777777" w:rsidR="00F33B15" w:rsidRPr="00FF7363" w:rsidRDefault="00F33B15" w:rsidP="00D33018">
            <w:pPr>
              <w:spacing w:after="160" w:line="259" w:lineRule="auto"/>
              <w:ind w:left="0"/>
              <w:jc w:val="center"/>
              <w:rPr>
                <w:b/>
              </w:rPr>
            </w:pPr>
            <w:r w:rsidRPr="00FF7363">
              <w:rPr>
                <w:b/>
              </w:rPr>
              <w:t>Состояние</w:t>
            </w:r>
          </w:p>
        </w:tc>
      </w:tr>
      <w:tr w:rsidR="00F33B15" w14:paraId="12BB68C7" w14:textId="77777777" w:rsidTr="00D33018">
        <w:tc>
          <w:tcPr>
            <w:tcW w:w="2220" w:type="dxa"/>
          </w:tcPr>
          <w:p w14:paraId="6CDEC4FC" w14:textId="77777777" w:rsidR="00F33B15" w:rsidRDefault="00F33B15" w:rsidP="00D33018">
            <w:pPr>
              <w:spacing w:after="160" w:line="259" w:lineRule="auto"/>
              <w:ind w:left="0"/>
              <w:jc w:val="center"/>
            </w:pPr>
            <w:r>
              <w:rPr>
                <w:rStyle w:val="docdata"/>
                <w:color w:val="000000"/>
                <w:szCs w:val="28"/>
                <w:shd w:val="clear" w:color="auto" w:fill="FFFFFF"/>
              </w:rPr>
              <w:t>Острый коронарный синдром</w:t>
            </w:r>
          </w:p>
        </w:tc>
        <w:tc>
          <w:tcPr>
            <w:tcW w:w="3160" w:type="dxa"/>
          </w:tcPr>
          <w:p w14:paraId="3937F08F" w14:textId="77777777" w:rsidR="00F33B15" w:rsidRDefault="00F33B15" w:rsidP="00D33018">
            <w:pPr>
              <w:spacing w:after="160" w:line="259" w:lineRule="auto"/>
              <w:ind w:left="0"/>
              <w:jc w:val="center"/>
            </w:pPr>
            <w:r>
              <w:rPr>
                <w:rStyle w:val="docdata"/>
                <w:color w:val="000000"/>
                <w:szCs w:val="28"/>
                <w:shd w:val="clear" w:color="auto" w:fill="FFFFFF"/>
              </w:rPr>
              <w:t>Остр</w:t>
            </w:r>
            <w:r>
              <w:rPr>
                <w:color w:val="000000"/>
                <w:szCs w:val="28"/>
                <w:shd w:val="clear" w:color="auto" w:fill="FFFFFF"/>
              </w:rPr>
              <w:t>ые нарушения мозгового кровообращения</w:t>
            </w:r>
          </w:p>
        </w:tc>
        <w:tc>
          <w:tcPr>
            <w:tcW w:w="2538" w:type="dxa"/>
          </w:tcPr>
          <w:p w14:paraId="32145EEA" w14:textId="77777777" w:rsidR="00F33B15" w:rsidRDefault="00F33B15" w:rsidP="00D33018">
            <w:pPr>
              <w:spacing w:after="160" w:line="259" w:lineRule="auto"/>
              <w:ind w:left="0"/>
              <w:jc w:val="center"/>
            </w:pPr>
            <w:r>
              <w:rPr>
                <w:rStyle w:val="docdata"/>
                <w:color w:val="000000"/>
                <w:szCs w:val="28"/>
                <w:shd w:val="clear" w:color="auto" w:fill="FFFFFF"/>
              </w:rPr>
              <w:t>Острая сердечная недостаточность</w:t>
            </w:r>
          </w:p>
        </w:tc>
        <w:tc>
          <w:tcPr>
            <w:tcW w:w="2538" w:type="dxa"/>
          </w:tcPr>
          <w:p w14:paraId="5289FCFD" w14:textId="77777777" w:rsidR="00F33B15" w:rsidRDefault="00F33B15" w:rsidP="00D33018">
            <w:pPr>
              <w:spacing w:after="160" w:line="259" w:lineRule="auto"/>
              <w:ind w:left="0"/>
              <w:jc w:val="center"/>
            </w:pPr>
            <w:r>
              <w:rPr>
                <w:rStyle w:val="docdata"/>
                <w:color w:val="000000"/>
                <w:szCs w:val="28"/>
                <w:shd w:val="clear" w:color="auto" w:fill="FFFFFF"/>
              </w:rPr>
              <w:t>Внезапная сердечная смерть</w:t>
            </w:r>
          </w:p>
        </w:tc>
      </w:tr>
    </w:tbl>
    <w:p w14:paraId="3AAF5F3A" w14:textId="77777777" w:rsidR="00F33B15" w:rsidRDefault="00F33B15" w:rsidP="00F33B15">
      <w:pPr>
        <w:spacing w:after="160" w:line="259" w:lineRule="auto"/>
        <w:ind w:left="0"/>
        <w:jc w:val="center"/>
      </w:pPr>
    </w:p>
    <w:p w14:paraId="74E5121A" w14:textId="77777777" w:rsidR="00F33B15" w:rsidRDefault="00F33B15" w:rsidP="00F33B15">
      <w:pPr>
        <w:spacing w:line="259" w:lineRule="auto"/>
        <w:ind w:left="0"/>
      </w:pPr>
      <w:r>
        <w:t>1. При вызове скорой помощи со стационарного телефона наберите «03»;</w:t>
      </w:r>
    </w:p>
    <w:p w14:paraId="12F46E14" w14:textId="77777777" w:rsidR="00F33B15" w:rsidRDefault="00F33B15" w:rsidP="00F33B15">
      <w:pPr>
        <w:spacing w:line="259" w:lineRule="auto"/>
        <w:ind w:left="284"/>
      </w:pPr>
      <w:r>
        <w:t>При вызове скорой помощи с мобильного телефона наберите «103» или «112».</w:t>
      </w:r>
    </w:p>
    <w:p w14:paraId="462FA7D8" w14:textId="77777777" w:rsidR="00F33B15" w:rsidRDefault="00F33B15" w:rsidP="00F33B15">
      <w:pPr>
        <w:spacing w:line="259" w:lineRule="auto"/>
        <w:ind w:left="284" w:hanging="284"/>
      </w:pPr>
      <w:r>
        <w:t>2. Сообщите диспетчеру, что случилось, а после этого ответьте на вопросы, которые задаст диспетчер.</w:t>
      </w:r>
    </w:p>
    <w:p w14:paraId="2D46D440" w14:textId="77777777" w:rsidR="00F33B15" w:rsidRDefault="00F33B15" w:rsidP="00F33B15">
      <w:pPr>
        <w:spacing w:line="259" w:lineRule="auto"/>
        <w:ind w:left="284" w:hanging="284"/>
      </w:pPr>
      <w:r>
        <w:t>3. Назовите номер, с которого совершаете звонок, а также адрес по которому находится человек, нуждающийся в медицинской помощи.</w:t>
      </w:r>
    </w:p>
    <w:p w14:paraId="1149595E" w14:textId="77777777" w:rsidR="00F33B15" w:rsidRDefault="00F33B15" w:rsidP="00F33B15">
      <w:pPr>
        <w:spacing w:line="259" w:lineRule="auto"/>
        <w:ind w:left="284" w:hanging="284"/>
      </w:pPr>
      <w:r>
        <w:t>4. Назовите фамилию, имя, отчество, дату рождения или возраст пациента, если они Вам известны, и свою фамилию.</w:t>
      </w:r>
    </w:p>
    <w:p w14:paraId="0C1267E5" w14:textId="77777777" w:rsidR="001B41E1" w:rsidRPr="00A5749A" w:rsidRDefault="001B41E1" w:rsidP="00A5749A">
      <w:pPr>
        <w:pStyle w:val="aa"/>
        <w:spacing w:after="160" w:line="259" w:lineRule="auto"/>
        <w:ind w:left="0"/>
        <w:jc w:val="center"/>
        <w:rPr>
          <w:b/>
          <w:sz w:val="24"/>
        </w:rPr>
      </w:pPr>
    </w:p>
    <w:sectPr w:rsidR="001B41E1" w:rsidRPr="00A5749A" w:rsidSect="00245F73">
      <w:headerReference w:type="default" r:id="rId8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4052" w16cex:dateUtc="2023-08-2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CFC62" w16cid:durableId="289340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ADA2F" w14:textId="77777777" w:rsidR="00493C7B" w:rsidRDefault="00493C7B" w:rsidP="00CB4C39">
      <w:pPr>
        <w:spacing w:line="240" w:lineRule="auto"/>
      </w:pPr>
      <w:r>
        <w:separator/>
      </w:r>
    </w:p>
  </w:endnote>
  <w:endnote w:type="continuationSeparator" w:id="0">
    <w:p w14:paraId="2574A6A1" w14:textId="77777777" w:rsidR="00493C7B" w:rsidRDefault="00493C7B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E2AE" w14:textId="77777777" w:rsidR="00493C7B" w:rsidRDefault="00493C7B" w:rsidP="00CB4C39">
      <w:pPr>
        <w:spacing w:line="240" w:lineRule="auto"/>
      </w:pPr>
      <w:r>
        <w:separator/>
      </w:r>
    </w:p>
  </w:footnote>
  <w:footnote w:type="continuationSeparator" w:id="0">
    <w:p w14:paraId="3B350C38" w14:textId="77777777" w:rsidR="00493C7B" w:rsidRDefault="00493C7B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CB4C39" w14:paraId="339972D2" w14:textId="77777777" w:rsidTr="00245F73">
      <w:trPr>
        <w:trHeight w:val="1266"/>
      </w:trPr>
      <w:tc>
        <w:tcPr>
          <w:tcW w:w="1356" w:type="dxa"/>
          <w:vAlign w:val="center"/>
        </w:tcPr>
        <w:p w14:paraId="2B4F348B" w14:textId="6209D6FA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7711" w:type="dxa"/>
          <w:vAlign w:val="center"/>
        </w:tcPr>
        <w:p w14:paraId="15D482E6" w14:textId="77777777" w:rsidR="00DD6EAD" w:rsidRDefault="00DD6EAD" w:rsidP="00CB4C39">
          <w:pPr>
            <w:pStyle w:val="a6"/>
            <w:ind w:left="0"/>
            <w:jc w:val="center"/>
            <w:rPr>
              <w:b/>
              <w:sz w:val="32"/>
              <w:szCs w:val="32"/>
            </w:rPr>
          </w:pPr>
          <w:r w:rsidRPr="00DD6EAD">
            <w:rPr>
              <w:b/>
              <w:sz w:val="32"/>
              <w:szCs w:val="32"/>
            </w:rPr>
            <w:t>ОГБУЗ «Смоленский детский санаторий</w:t>
          </w:r>
        </w:p>
        <w:p w14:paraId="189F7544" w14:textId="28B72A0A" w:rsidR="00CB4C39" w:rsidRPr="00DD6EAD" w:rsidRDefault="00DD6EAD" w:rsidP="00CB4C39">
          <w:pPr>
            <w:pStyle w:val="a6"/>
            <w:ind w:left="0"/>
            <w:jc w:val="center"/>
            <w:rPr>
              <w:b/>
              <w:sz w:val="32"/>
              <w:szCs w:val="32"/>
            </w:rPr>
          </w:pPr>
          <w:r w:rsidRPr="00DD6EAD">
            <w:rPr>
              <w:b/>
              <w:sz w:val="32"/>
              <w:szCs w:val="32"/>
            </w:rPr>
            <w:t xml:space="preserve"> «Мать и дитя»</w:t>
          </w:r>
        </w:p>
      </w:tc>
      <w:tc>
        <w:tcPr>
          <w:tcW w:w="1412" w:type="dxa"/>
          <w:vAlign w:val="center"/>
        </w:tcPr>
        <w:p w14:paraId="38627118" w14:textId="7036C9FD" w:rsidR="00CB4C39" w:rsidRPr="00CB4C39" w:rsidRDefault="00CB4C39" w:rsidP="00CB4C39">
          <w:pPr>
            <w:pStyle w:val="a6"/>
            <w:ind w:left="0"/>
            <w:jc w:val="center"/>
            <w:rPr>
              <w:sz w:val="16"/>
            </w:rPr>
          </w:pPr>
        </w:p>
      </w:tc>
    </w:tr>
  </w:tbl>
  <w:p w14:paraId="20D6B89C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61CAC"/>
    <w:multiLevelType w:val="hybridMultilevel"/>
    <w:tmpl w:val="41C46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1B41E1"/>
    <w:rsid w:val="00245F73"/>
    <w:rsid w:val="0033773A"/>
    <w:rsid w:val="003F6ECA"/>
    <w:rsid w:val="00413CDA"/>
    <w:rsid w:val="00493C7B"/>
    <w:rsid w:val="004C42E1"/>
    <w:rsid w:val="005B3658"/>
    <w:rsid w:val="00752248"/>
    <w:rsid w:val="007F2305"/>
    <w:rsid w:val="008945DA"/>
    <w:rsid w:val="008B71F8"/>
    <w:rsid w:val="00904052"/>
    <w:rsid w:val="009521A2"/>
    <w:rsid w:val="009B5E18"/>
    <w:rsid w:val="00A5749A"/>
    <w:rsid w:val="00AA160B"/>
    <w:rsid w:val="00B0096F"/>
    <w:rsid w:val="00B900AA"/>
    <w:rsid w:val="00B92FA0"/>
    <w:rsid w:val="00C779F9"/>
    <w:rsid w:val="00CB4C39"/>
    <w:rsid w:val="00D045C0"/>
    <w:rsid w:val="00D85625"/>
    <w:rsid w:val="00DD6EAD"/>
    <w:rsid w:val="00E40F24"/>
    <w:rsid w:val="00E84D77"/>
    <w:rsid w:val="00E921E7"/>
    <w:rsid w:val="00EF75F2"/>
    <w:rsid w:val="00F33B15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BF035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5224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5224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84D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4D7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4D77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4D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4D7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2024-11-28T11:45:00Z</cp:lastPrinted>
  <dcterms:created xsi:type="dcterms:W3CDTF">2024-11-28T11:45:00Z</dcterms:created>
  <dcterms:modified xsi:type="dcterms:W3CDTF">2024-11-28T11:45:00Z</dcterms:modified>
</cp:coreProperties>
</file>